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C0A" w:rsidRPr="00461F10" w:rsidRDefault="00461F10" w:rsidP="00ED7B6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-767716</wp:posOffset>
            </wp:positionH>
            <wp:positionV relativeFrom="paragraph">
              <wp:posOffset>-777240</wp:posOffset>
            </wp:positionV>
            <wp:extent cx="7648575" cy="10811456"/>
            <wp:effectExtent l="19050" t="0" r="9525" b="0"/>
            <wp:wrapNone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10811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3C0A" w:rsidRPr="00461F10">
        <w:rPr>
          <w:rStyle w:val="c8"/>
          <w:rFonts w:ascii="Times New Roman" w:hAnsi="Times New Roman" w:cs="Times New Roman"/>
          <w:b/>
          <w:bCs/>
          <w:color w:val="000000"/>
          <w:sz w:val="28"/>
          <w:szCs w:val="28"/>
        </w:rPr>
        <w:t>Консультации для родителей.</w:t>
      </w:r>
    </w:p>
    <w:p w:rsidR="005D3C0A" w:rsidRPr="00461F10" w:rsidRDefault="005D3C0A" w:rsidP="00ED7B6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61F10">
        <w:rPr>
          <w:rStyle w:val="c8"/>
          <w:rFonts w:ascii="Times New Roman" w:hAnsi="Times New Roman" w:cs="Times New Roman"/>
          <w:b/>
          <w:bCs/>
          <w:color w:val="000000"/>
          <w:sz w:val="28"/>
          <w:szCs w:val="28"/>
        </w:rPr>
        <w:t>«Профориентация детей в дошкольном образовании»</w:t>
      </w:r>
    </w:p>
    <w:p w:rsidR="005D3C0A" w:rsidRPr="00461F10" w:rsidRDefault="005D3C0A" w:rsidP="00ED7B6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5D3C0A" w:rsidRPr="00461F10" w:rsidRDefault="005D3C0A" w:rsidP="00ED7B6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>Что такое профессиональная ориентация? Это система мероприятий, направленных на выявление личностных особенностей, интересов и способностей у каждого человека для оказания ему помощи в разумном выборе профессии, наиболее соответствующих его индивидуальным возможностям. Это касается не только выпускников школ. Трехлетний ребенок уже проявляет себя как личность. У него проявляются способности, наклонности, определенные потребности в той или иной деятельности. Зная психологические и педагогические особенности ребенка в детском возрасте можно прогнозировать его личностный рост в том или ином виде деятельности. Мы можем расширить выбор ребенка, дав ему больше информации и знаний в какой либо конкретной области. </w:t>
      </w:r>
      <w:r w:rsidRPr="00461F10">
        <w:rPr>
          <w:rFonts w:ascii="Times New Roman" w:hAnsi="Times New Roman" w:cs="Times New Roman"/>
        </w:rPr>
        <w:br/>
      </w:r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>    В рамках преемственности по профориентации детский сад является первоначальным звеном в единой непрерывной системе образования. Дошкольное учреждение – первая ступень в формировании базовых знаний о профессиях. Именно в детском саду дети знакомятся с многообразием и широким выбором профессий. Эти элементарные знания помогают детям расширить свои познания о работе родителей, бабушек и дедушек, поближе познакомиться с рабочим местом мамы и папы, узнать, что именно выполняют они на работе.</w:t>
      </w:r>
    </w:p>
    <w:p w:rsidR="005D3C0A" w:rsidRPr="00461F10" w:rsidRDefault="005D3C0A" w:rsidP="00ED7B6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>Сейчас так много различных профессий, что можно растеряться при их выборе. Развитие отраслей науки и техники способствует появлению новых видов деятельности и вносит свои коррективы в уже сложившиеся специальности.</w:t>
      </w:r>
    </w:p>
    <w:p w:rsidR="005D3C0A" w:rsidRPr="00461F10" w:rsidRDefault="005D3C0A" w:rsidP="00ED7B6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>В каком возрасте ребенок может выбрать для себя кем стать? Обычно вопрос о профессиональном самоопределении начинает возникать только в старших классах в связи с необходимостью выбрать ребенку сферу дальнейшего образования. Однако к этому его можно готовить уже с детского сада.</w:t>
      </w:r>
    </w:p>
    <w:p w:rsidR="005D3C0A" w:rsidRPr="00461F10" w:rsidRDefault="005D3C0A" w:rsidP="00ED7B6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Профориентация дошкольников – это новое, малоизученное направление в психологии и педагогике. Ознакомление с трудом взрослых и с окружающим миром происходит уже в младшем дошкольном возрасте, когда дети через сказки, </w:t>
      </w:r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lastRenderedPageBreak/>
        <w:t>общение с взрослыми и средства массовой информации узнают о разных профессиях. В зависимости от способностей, психологических особенностей темперамента и характера, от воспитания ребенка и привития ему ценности труда у детей формируется система знаний о профессиях, интересы и отношение к определенным видам деятельности.</w:t>
      </w:r>
      <w:r w:rsidRPr="00461F10">
        <w:rPr>
          <w:rFonts w:ascii="Times New Roman" w:hAnsi="Times New Roman" w:cs="Times New Roman"/>
        </w:rPr>
        <w:br/>
      </w:r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    К выбору своей будущей профессии, нужно серьезно готовить ребенка. Ему необходимо знать, кем работают его родители или работали бабушки и дедушки, познакомить со спецификой различных профессий, требованиями, которые они предъявляют к человеку, а также интересоваться, кем он хочет стать, когда вырастет. Чем больше ребенок впитает информации и чем более разнообразна и богата она будет, тем легче ему будет сделать в будущем свой решающий выбор, который определит его жизнь. У человека все закладывается с детства и профессиональная направленность в том числе. Раннее начало подготовки ребенка к выбору будущей профессии заключается не в навязывании ребенку того, кем он должен стать, по мнению родителей (потому что, к примеру, многие в роду работают в этой сфере), а в том, чтобы познакомить ребенка с различными видами труда, чтобы облегчить ему самостоятельный выбор в дальнейшем. Необходимо развить у него веру в свои силы, путем поддержки его начинаний будь то в творчестве, спорте, технике и т.д. Чем больше разных умений и навыков приобретет ребенок в детстве, тем лучше он будет </w:t>
      </w:r>
      <w:proofErr w:type="gramStart"/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>знать</w:t>
      </w:r>
      <w:proofErr w:type="gramEnd"/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и оценивать свои возможности в более старшем возрасте. К примеру, если ваш кроха мечтает работать на заводе игрушек, то не стоит его отговаривать. Просто поговорите с ним о том, как он представляет себе эту работу, что привлекает его в этой сфере деятельности, какими качествами и знаниями нужно обладать, чтобы работать и т.п., чтобы выявить реальные интересы и потребности ребенка. </w:t>
      </w:r>
      <w:r w:rsidRPr="00461F10">
        <w:rPr>
          <w:rFonts w:ascii="Times New Roman" w:hAnsi="Times New Roman" w:cs="Times New Roman"/>
        </w:rPr>
        <w:br/>
      </w:r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>     Помочь ребенку сделать правильный выбор - непростая задача для родителей. Но разностороннее развитие ребенка раннего возраста даст ему возможность найти во взрослой жизни работу, которая будет приносить удовольствие и радость.</w:t>
      </w:r>
    </w:p>
    <w:p w:rsidR="00461F10" w:rsidRDefault="00461F10" w:rsidP="00ED7B62">
      <w:pPr>
        <w:pStyle w:val="a3"/>
        <w:spacing w:line="360" w:lineRule="auto"/>
        <w:ind w:firstLine="709"/>
        <w:jc w:val="both"/>
        <w:rPr>
          <w:rStyle w:val="c8"/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-767715</wp:posOffset>
            </wp:positionH>
            <wp:positionV relativeFrom="paragraph">
              <wp:posOffset>-9671050</wp:posOffset>
            </wp:positionV>
            <wp:extent cx="7620000" cy="10771064"/>
            <wp:effectExtent l="19050" t="0" r="0" b="0"/>
            <wp:wrapNone/>
            <wp:docPr id="10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0771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3C0A" w:rsidRPr="00461F10" w:rsidRDefault="00461F10" w:rsidP="00ED7B6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-767715</wp:posOffset>
            </wp:positionH>
            <wp:positionV relativeFrom="paragraph">
              <wp:posOffset>-777240</wp:posOffset>
            </wp:positionV>
            <wp:extent cx="7639050" cy="10797992"/>
            <wp:effectExtent l="19050" t="0" r="0" b="0"/>
            <wp:wrapNone/>
            <wp:docPr id="13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797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3C0A" w:rsidRPr="00461F10">
        <w:rPr>
          <w:rStyle w:val="c8"/>
          <w:rFonts w:ascii="Times New Roman" w:hAnsi="Times New Roman" w:cs="Times New Roman"/>
          <w:b/>
          <w:bCs/>
          <w:color w:val="000000"/>
          <w:sz w:val="28"/>
          <w:szCs w:val="28"/>
        </w:rPr>
        <w:t>Что родители могут рассказать ребенку  о выборе профессии</w:t>
      </w:r>
    </w:p>
    <w:p w:rsidR="005D3C0A" w:rsidRPr="00461F10" w:rsidRDefault="005D3C0A" w:rsidP="00ED7B6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>Очень важно не отказываться от роли советчика. Родитель может выступить как эксперт и поделиться той информацией, которой он владеет: рассказать, что представляет собой та или иная профессия, где можно встретить такую работу, какие ограничения она накладывает. Следует представить эту информацию в нейтральной форме, чтобы ребенок сделал выводы самостоятельно, например: «А мне нравится быть врачом, потому что врач помогает излечиться от болезни». Особенно ценно для детей, если взрослые рассказывают картинки из своего детства, делятся переживаниями. Подобные рассказы о профессии, как правило, производят на детей большое впечатление</w:t>
      </w:r>
      <w:proofErr w:type="gramStart"/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5D3C0A" w:rsidRPr="00461F10" w:rsidRDefault="005D3C0A" w:rsidP="00ED7B6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Не стоит родителям ограничиваться рассказами и разговорами – предложите родителям совершить экскурсию в магазин, на станцию по ремонту машин и т.д. с целью общения сотрудников с ребенком, даже </w:t>
      </w:r>
      <w:proofErr w:type="gramStart"/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>сводить его на работу</w:t>
      </w:r>
      <w:proofErr w:type="gramEnd"/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>. Опыт подобного общения может оставить неизгладимое впечатление у ребенка на выбор его профессии.</w:t>
      </w:r>
    </w:p>
    <w:p w:rsidR="005D3C0A" w:rsidRPr="00461F10" w:rsidRDefault="005D3C0A" w:rsidP="00ED7B6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>Ситуация выбора профессии в некотором смысле похожа на игру в рулетку: можно поставить на одно – единственное поле, но вероятность выигрыша в этом случае очень мала. А если сделать несколько ставок, то эта вероятность возрастает во много раз. Хорошо если выбор у ребенка будет постоянно меняться. Как правило, сами дети об этом варианте не задумываются, и задача педагогов, родителей – поставить перед ними вопрос: что они будут делать, когда вырастут? Следует детям давать фантазировать: «Давай представим, кем ты будешь».</w:t>
      </w:r>
    </w:p>
    <w:p w:rsidR="005D3C0A" w:rsidRPr="00461F10" w:rsidRDefault="005D3C0A" w:rsidP="00ED7B6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Как показывает практика, огромную роль в выборе будущей профессии играет семья, хотя сами дети этого могут и не осознавать. Зачастую они ориентируются на профессии родственников. Всем нам известно примеры трудовых династий, когда несколько поколений одной семьи работают по одной специальности, и случаи, когда кто-то становится «врачом, как мама» или «шофером, как папа». С одной стороны, семейная традиция  может ограничивать вероятный выбор. Ребенок как бы идет по инерции, не пытаясь понять, насколько профессия родителей действительно соответствует его собственным интересам и </w:t>
      </w:r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lastRenderedPageBreak/>
        <w:t>склонностям.  С другой стороны, он очень хорошо представляет данную профессию и отдает себе отчет в том, какие качества для нее требуются. Например, дети врачей прекрасно знают, что медицинская профессия подразумевает срочные вызовы и работу по ночам, а также просьбы о помощи со стороны знакомых и соседей, а дети учителей – что необходимо готовиться к урокам и проверять тетради. Таким образом, если ребенку нравится профессия родителей, важно обсуждать с ним его предпочтение выбора в данной ситуации.</w:t>
      </w:r>
    </w:p>
    <w:p w:rsidR="005D3C0A" w:rsidRPr="00461F10" w:rsidRDefault="00461F10" w:rsidP="00ED7B6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  <w:noProof/>
          <w:color w:val="000000"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-767716</wp:posOffset>
            </wp:positionH>
            <wp:positionV relativeFrom="paragraph">
              <wp:posOffset>-2924175</wp:posOffset>
            </wp:positionV>
            <wp:extent cx="7648575" cy="10811456"/>
            <wp:effectExtent l="19050" t="0" r="9525" b="0"/>
            <wp:wrapNone/>
            <wp:docPr id="16" name="Рисунок 1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10811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3C0A" w:rsidRPr="00461F10">
        <w:rPr>
          <w:rStyle w:val="c10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Как семья влияет на отношение к работе</w:t>
      </w:r>
    </w:p>
    <w:p w:rsidR="005D3C0A" w:rsidRPr="00461F10" w:rsidRDefault="005D3C0A" w:rsidP="00ED7B6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Семья – </w:t>
      </w:r>
      <w:proofErr w:type="gramStart"/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>это то</w:t>
      </w:r>
      <w:proofErr w:type="gramEnd"/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пространство, где формируется отношение к работе, к профессиональной деятельности. У каждого из нас, взрослых, есть свое представление  о работе, которое мы, порой сами того не ведая, передаем ребенку. Если родители относятся к работе как к значимой части собственной жизни, рассматривают ее как средство самореализации и самовыражения, то ребенок с раннего детства усваивает, что удовлетворенность жизнью напрямую связана с работой, и наоборот.</w:t>
      </w:r>
    </w:p>
    <w:p w:rsidR="005D3C0A" w:rsidRPr="00461F10" w:rsidRDefault="005D3C0A" w:rsidP="00ED7B6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61F10">
        <w:rPr>
          <w:rStyle w:val="c11"/>
          <w:rFonts w:ascii="Times New Roman" w:hAnsi="Times New Roman" w:cs="Times New Roman"/>
          <w:i/>
          <w:iCs/>
          <w:color w:val="000000"/>
          <w:sz w:val="28"/>
          <w:szCs w:val="28"/>
        </w:rPr>
        <w:t>Выбор профессии: на всю жизнь или на время?</w:t>
      </w:r>
    </w:p>
    <w:p w:rsidR="005D3C0A" w:rsidRPr="00461F10" w:rsidRDefault="005D3C0A" w:rsidP="00ED7B6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Важно понимать, что выбор, который ребенок делает сейчас, не окончателен. Никто не знает, как изменится наша жизнь через 10 лет, какова будет ситуация на рынке труда. Возможно, что профессии, которые в настоящее время оплачиваются достаточно высоко, совсем не будут таковыми, и наоборот. Многие из нас по разным причинам меняют профессию в течение жизни. Некоторые люди всю жизнь остаются верными избранной профессии, другие пробуют себя в разных областях профессиональной деятельности. Ни тот, ни другой путь не является единственно правильным, и невозможно предсказать, по какому пойдут наши дети. Тот выбор, который они делают на данном этапе, отражает их нынешние интересы и потребности. Возможно, выбранная профессия всегда будет им интересна, а может, через некоторое время их предпочтения изменяется. В любом случае остается возможность что – то переиграть или начать заново. И это говорит не о том, что выбор профессии был сделан неудачно, а, </w:t>
      </w:r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lastRenderedPageBreak/>
        <w:t>напротив, о стремлении человека наиболее полно реализовать свои возможности в профессиональной деятельности.</w:t>
      </w:r>
    </w:p>
    <w:p w:rsidR="005D3C0A" w:rsidRPr="00461F10" w:rsidRDefault="00461F10" w:rsidP="00ED7B6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-767716</wp:posOffset>
            </wp:positionH>
            <wp:positionV relativeFrom="paragraph">
              <wp:posOffset>-1390650</wp:posOffset>
            </wp:positionV>
            <wp:extent cx="7667625" cy="10838383"/>
            <wp:effectExtent l="19050" t="0" r="9525" b="0"/>
            <wp:wrapNone/>
            <wp:docPr id="19" name="Рисунок 1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10838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3C0A"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>И, наконец, самое главное для наших детей, в каком бы возрасте они не были – это ощущение поддержки со стороны взрослого. Для детей важно, что они не одни, что рядом находится взрослый, который поможет, подскажет. Это ощущение придает уверенность в своих силах и побуждает к достижениям уже в будущем.</w:t>
      </w:r>
      <w:r w:rsidRPr="00461F10">
        <w:t xml:space="preserve"> </w:t>
      </w:r>
    </w:p>
    <w:p w:rsidR="005D3C0A" w:rsidRPr="00461F10" w:rsidRDefault="005D3C0A" w:rsidP="00ED7B6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61F10">
        <w:rPr>
          <w:rStyle w:val="c1"/>
          <w:rFonts w:ascii="Times New Roman" w:hAnsi="Times New Roman" w:cs="Times New Roman"/>
          <w:color w:val="000000"/>
          <w:sz w:val="28"/>
          <w:szCs w:val="28"/>
        </w:rPr>
        <w:t>И самое главное, как показывает практика, главный совет для родителей – не откладывать эту работу на будущее. Чем раньше человек начинает действовать, тем выше в последствие его цена и конкурентоспособность на рынке труда</w:t>
      </w:r>
    </w:p>
    <w:p w:rsidR="003C21E6" w:rsidRPr="00461F10" w:rsidRDefault="003C21E6" w:rsidP="00ED7B6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461F10" w:rsidRPr="00461F10" w:rsidRDefault="00461F10" w:rsidP="00ED7B6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sectPr w:rsidR="00461F10" w:rsidRPr="00461F10" w:rsidSect="00461F1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3C0A"/>
    <w:rsid w:val="00036EF9"/>
    <w:rsid w:val="001C04C5"/>
    <w:rsid w:val="003C21E6"/>
    <w:rsid w:val="00461F10"/>
    <w:rsid w:val="00597DE3"/>
    <w:rsid w:val="005D3C0A"/>
    <w:rsid w:val="00805E9C"/>
    <w:rsid w:val="00ED7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5D3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5D3C0A"/>
  </w:style>
  <w:style w:type="character" w:customStyle="1" w:styleId="c8">
    <w:name w:val="c8"/>
    <w:basedOn w:val="a0"/>
    <w:rsid w:val="005D3C0A"/>
  </w:style>
  <w:style w:type="paragraph" w:customStyle="1" w:styleId="c3">
    <w:name w:val="c3"/>
    <w:basedOn w:val="a"/>
    <w:rsid w:val="005D3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D3C0A"/>
  </w:style>
  <w:style w:type="character" w:customStyle="1" w:styleId="c10">
    <w:name w:val="c10"/>
    <w:basedOn w:val="a0"/>
    <w:rsid w:val="005D3C0A"/>
  </w:style>
  <w:style w:type="character" w:customStyle="1" w:styleId="c11">
    <w:name w:val="c11"/>
    <w:basedOn w:val="a0"/>
    <w:rsid w:val="005D3C0A"/>
  </w:style>
  <w:style w:type="paragraph" w:styleId="a3">
    <w:name w:val="No Spacing"/>
    <w:uiPriority w:val="1"/>
    <w:qFormat/>
    <w:rsid w:val="00461F1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61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1F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3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073DE-8F66-48D9-A49A-E928F1C2C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7</cp:revision>
  <dcterms:created xsi:type="dcterms:W3CDTF">2024-10-31T03:43:00Z</dcterms:created>
  <dcterms:modified xsi:type="dcterms:W3CDTF">2024-11-05T10:44:00Z</dcterms:modified>
</cp:coreProperties>
</file>